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16BF" w14:textId="6180987D" w:rsidR="00047182" w:rsidRPr="00A6589B" w:rsidRDefault="005560DF">
      <w:pPr>
        <w:rPr>
          <w:rFonts w:ascii="Times New Roman" w:hAnsi="Times New Roman" w:cs="Times New Roman"/>
          <w:b/>
          <w:sz w:val="28"/>
          <w:szCs w:val="28"/>
        </w:rPr>
      </w:pPr>
      <w:r w:rsidRPr="00A6589B">
        <w:rPr>
          <w:rFonts w:ascii="Times New Roman" w:hAnsi="Times New Roman" w:cs="Times New Roman"/>
          <w:b/>
          <w:sz w:val="28"/>
          <w:szCs w:val="28"/>
        </w:rPr>
        <w:t>Referat af m</w:t>
      </w:r>
      <w:r w:rsidR="00047182" w:rsidRPr="00A6589B">
        <w:rPr>
          <w:rFonts w:ascii="Times New Roman" w:hAnsi="Times New Roman" w:cs="Times New Roman"/>
          <w:b/>
          <w:sz w:val="28"/>
          <w:szCs w:val="28"/>
        </w:rPr>
        <w:t xml:space="preserve">enighedsrådsmøde </w:t>
      </w:r>
      <w:r w:rsidR="003D0A68" w:rsidRPr="00A6589B">
        <w:rPr>
          <w:rFonts w:ascii="Times New Roman" w:hAnsi="Times New Roman" w:cs="Times New Roman"/>
          <w:b/>
          <w:sz w:val="28"/>
          <w:szCs w:val="28"/>
        </w:rPr>
        <w:t>tir</w:t>
      </w:r>
      <w:r w:rsidR="00C8048E" w:rsidRPr="00A6589B">
        <w:rPr>
          <w:rFonts w:ascii="Times New Roman" w:hAnsi="Times New Roman" w:cs="Times New Roman"/>
          <w:b/>
          <w:sz w:val="28"/>
          <w:szCs w:val="28"/>
        </w:rPr>
        <w:t>s</w:t>
      </w:r>
      <w:r w:rsidR="00047182" w:rsidRPr="00A6589B">
        <w:rPr>
          <w:rFonts w:ascii="Times New Roman" w:hAnsi="Times New Roman" w:cs="Times New Roman"/>
          <w:b/>
          <w:sz w:val="28"/>
          <w:szCs w:val="28"/>
        </w:rPr>
        <w:t xml:space="preserve">dag d. </w:t>
      </w:r>
      <w:r w:rsidR="000E3417" w:rsidRPr="00A6589B">
        <w:rPr>
          <w:rFonts w:ascii="Times New Roman" w:hAnsi="Times New Roman" w:cs="Times New Roman"/>
          <w:b/>
          <w:sz w:val="28"/>
          <w:szCs w:val="28"/>
        </w:rPr>
        <w:t>1</w:t>
      </w:r>
      <w:r w:rsidR="003D0A68" w:rsidRPr="00A6589B">
        <w:rPr>
          <w:rFonts w:ascii="Times New Roman" w:hAnsi="Times New Roman" w:cs="Times New Roman"/>
          <w:b/>
          <w:sz w:val="28"/>
          <w:szCs w:val="28"/>
        </w:rPr>
        <w:t>8</w:t>
      </w:r>
      <w:r w:rsidR="00956AD8" w:rsidRPr="00A658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0A68" w:rsidRPr="00A6589B">
        <w:rPr>
          <w:rFonts w:ascii="Times New Roman" w:hAnsi="Times New Roman" w:cs="Times New Roman"/>
          <w:b/>
          <w:sz w:val="28"/>
          <w:szCs w:val="28"/>
        </w:rPr>
        <w:t>febru</w:t>
      </w:r>
      <w:r w:rsidR="00956AD8" w:rsidRPr="00A6589B">
        <w:rPr>
          <w:rFonts w:ascii="Times New Roman" w:hAnsi="Times New Roman" w:cs="Times New Roman"/>
          <w:b/>
          <w:sz w:val="28"/>
          <w:szCs w:val="28"/>
        </w:rPr>
        <w:t xml:space="preserve">ar </w:t>
      </w:r>
      <w:proofErr w:type="gramStart"/>
      <w:r w:rsidR="00956AD8" w:rsidRPr="00A6589B">
        <w:rPr>
          <w:rFonts w:ascii="Times New Roman" w:hAnsi="Times New Roman" w:cs="Times New Roman"/>
          <w:b/>
          <w:sz w:val="28"/>
          <w:szCs w:val="28"/>
        </w:rPr>
        <w:t>202</w:t>
      </w:r>
      <w:r w:rsidR="000E3417" w:rsidRPr="00A6589B">
        <w:rPr>
          <w:rFonts w:ascii="Times New Roman" w:hAnsi="Times New Roman" w:cs="Times New Roman"/>
          <w:b/>
          <w:sz w:val="28"/>
          <w:szCs w:val="28"/>
        </w:rPr>
        <w:t>5</w:t>
      </w:r>
      <w:r w:rsidR="00614B2E" w:rsidRPr="00A65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182" w:rsidRPr="00A6589B">
        <w:rPr>
          <w:rFonts w:ascii="Times New Roman" w:hAnsi="Times New Roman" w:cs="Times New Roman"/>
          <w:b/>
          <w:sz w:val="28"/>
          <w:szCs w:val="28"/>
        </w:rPr>
        <w:t xml:space="preserve"> kl.</w:t>
      </w:r>
      <w:proofErr w:type="gramEnd"/>
      <w:r w:rsidR="001B2D32" w:rsidRPr="00A658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6AB" w:rsidRPr="00A6589B">
        <w:rPr>
          <w:rFonts w:ascii="Times New Roman" w:hAnsi="Times New Roman" w:cs="Times New Roman"/>
          <w:b/>
          <w:sz w:val="28"/>
          <w:szCs w:val="28"/>
        </w:rPr>
        <w:t>18.30</w:t>
      </w:r>
    </w:p>
    <w:p w14:paraId="52A85191" w14:textId="24D66020" w:rsidR="003622D6" w:rsidRPr="00A6589B" w:rsidRDefault="003622D6">
      <w:pPr>
        <w:rPr>
          <w:rFonts w:ascii="Times New Roman" w:hAnsi="Times New Roman" w:cs="Times New Roman"/>
          <w:bCs/>
          <w:sz w:val="28"/>
          <w:szCs w:val="28"/>
        </w:rPr>
      </w:pPr>
      <w:r w:rsidRPr="00A6589B">
        <w:rPr>
          <w:rFonts w:ascii="Times New Roman" w:hAnsi="Times New Roman" w:cs="Times New Roman"/>
          <w:bCs/>
          <w:sz w:val="28"/>
          <w:szCs w:val="28"/>
        </w:rPr>
        <w:t>Mødet indled</w:t>
      </w:r>
      <w:r w:rsidR="005560DF" w:rsidRPr="00A6589B">
        <w:rPr>
          <w:rFonts w:ascii="Times New Roman" w:hAnsi="Times New Roman" w:cs="Times New Roman"/>
          <w:bCs/>
          <w:sz w:val="28"/>
          <w:szCs w:val="28"/>
        </w:rPr>
        <w:t>tes</w:t>
      </w:r>
      <w:r w:rsidRPr="00A6589B">
        <w:rPr>
          <w:rFonts w:ascii="Times New Roman" w:hAnsi="Times New Roman" w:cs="Times New Roman"/>
          <w:bCs/>
          <w:sz w:val="28"/>
          <w:szCs w:val="28"/>
        </w:rPr>
        <w:t xml:space="preserve"> med mikrofonprøve i kirken (vedr. kommende medvirken ved aftensang)</w:t>
      </w:r>
    </w:p>
    <w:p w14:paraId="52E8AC9B" w14:textId="07BD6C76" w:rsidR="005560DF" w:rsidRPr="00A6589B" w:rsidRDefault="005560DF">
      <w:pPr>
        <w:rPr>
          <w:rFonts w:ascii="Times New Roman" w:hAnsi="Times New Roman" w:cs="Times New Roman"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sz w:val="28"/>
          <w:szCs w:val="28"/>
        </w:rPr>
        <w:t>Tilstede</w:t>
      </w:r>
      <w:r w:rsidRPr="00A6589B">
        <w:rPr>
          <w:rFonts w:ascii="Times New Roman" w:hAnsi="Times New Roman" w:cs="Times New Roman"/>
          <w:bCs/>
          <w:sz w:val="28"/>
          <w:szCs w:val="28"/>
        </w:rPr>
        <w:t xml:space="preserve">: Elsemarie Dam-Jensen, Carsten Tygesen, Dorthe Olesen, Heine Holmgaard, Svend Rasmussen, Egon </w:t>
      </w:r>
      <w:r w:rsidR="006E5D81" w:rsidRPr="00A6589B">
        <w:rPr>
          <w:rFonts w:ascii="Times New Roman" w:hAnsi="Times New Roman" w:cs="Times New Roman"/>
          <w:bCs/>
          <w:sz w:val="28"/>
          <w:szCs w:val="28"/>
        </w:rPr>
        <w:t>Ch</w:t>
      </w:r>
      <w:r w:rsidRPr="00A6589B">
        <w:rPr>
          <w:rFonts w:ascii="Times New Roman" w:hAnsi="Times New Roman" w:cs="Times New Roman"/>
          <w:bCs/>
          <w:sz w:val="28"/>
          <w:szCs w:val="28"/>
        </w:rPr>
        <w:t xml:space="preserve">ristensen, </w:t>
      </w:r>
      <w:r w:rsidR="00460D01" w:rsidRPr="00A6589B">
        <w:rPr>
          <w:rFonts w:ascii="Times New Roman" w:hAnsi="Times New Roman" w:cs="Times New Roman"/>
          <w:bCs/>
          <w:sz w:val="28"/>
          <w:szCs w:val="28"/>
        </w:rPr>
        <w:t>Simon Jylov og Karin Nevermann (deltog ikke unde</w:t>
      </w:r>
      <w:r w:rsidR="006E5D81" w:rsidRPr="00A6589B">
        <w:rPr>
          <w:rFonts w:ascii="Times New Roman" w:hAnsi="Times New Roman" w:cs="Times New Roman"/>
          <w:bCs/>
          <w:sz w:val="28"/>
          <w:szCs w:val="28"/>
        </w:rPr>
        <w:t>r</w:t>
      </w:r>
      <w:r w:rsidR="00460D01" w:rsidRPr="00A6589B">
        <w:rPr>
          <w:rFonts w:ascii="Times New Roman" w:hAnsi="Times New Roman" w:cs="Times New Roman"/>
          <w:bCs/>
          <w:sz w:val="28"/>
          <w:szCs w:val="28"/>
        </w:rPr>
        <w:t xml:space="preserve"> lukket punkt). </w:t>
      </w:r>
    </w:p>
    <w:p w14:paraId="3F76B8E3" w14:textId="435D235D" w:rsidR="00460D01" w:rsidRPr="00A6589B" w:rsidRDefault="00460D01">
      <w:pPr>
        <w:rPr>
          <w:rFonts w:ascii="Times New Roman" w:hAnsi="Times New Roman" w:cs="Times New Roman"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sz w:val="28"/>
          <w:szCs w:val="28"/>
        </w:rPr>
        <w:t>Afbud</w:t>
      </w:r>
      <w:r w:rsidRPr="00A6589B">
        <w:rPr>
          <w:rFonts w:ascii="Times New Roman" w:hAnsi="Times New Roman" w:cs="Times New Roman"/>
          <w:bCs/>
          <w:sz w:val="28"/>
          <w:szCs w:val="28"/>
        </w:rPr>
        <w:t>: Ole Caspersen og Mona Ei</w:t>
      </w:r>
      <w:r w:rsidR="000B79AC" w:rsidRPr="00A6589B">
        <w:rPr>
          <w:rFonts w:ascii="Times New Roman" w:hAnsi="Times New Roman" w:cs="Times New Roman"/>
          <w:bCs/>
          <w:sz w:val="28"/>
          <w:szCs w:val="28"/>
        </w:rPr>
        <w:t xml:space="preserve">chner </w:t>
      </w:r>
    </w:p>
    <w:p w14:paraId="7F50051A" w14:textId="248BAB5E" w:rsidR="00357E56" w:rsidRPr="00A6589B" w:rsidRDefault="00357E56">
      <w:pPr>
        <w:rPr>
          <w:rFonts w:ascii="Times New Roman" w:hAnsi="Times New Roman" w:cs="Times New Roman"/>
          <w:b/>
          <w:sz w:val="28"/>
          <w:szCs w:val="28"/>
        </w:rPr>
      </w:pPr>
      <w:r w:rsidRPr="00A6589B">
        <w:rPr>
          <w:rFonts w:ascii="Times New Roman" w:hAnsi="Times New Roman" w:cs="Times New Roman"/>
          <w:b/>
          <w:sz w:val="28"/>
          <w:szCs w:val="28"/>
        </w:rPr>
        <w:t xml:space="preserve">Mødeleder: </w:t>
      </w:r>
      <w:r w:rsidRPr="00A6589B">
        <w:rPr>
          <w:rFonts w:ascii="Times New Roman" w:hAnsi="Times New Roman" w:cs="Times New Roman"/>
          <w:bCs/>
          <w:sz w:val="28"/>
          <w:szCs w:val="28"/>
        </w:rPr>
        <w:t xml:space="preserve">Elsemarie </w:t>
      </w:r>
    </w:p>
    <w:p w14:paraId="63BE94FE" w14:textId="76784730" w:rsidR="00357E56" w:rsidRPr="00A6589B" w:rsidRDefault="00357E56">
      <w:pPr>
        <w:rPr>
          <w:rFonts w:ascii="Times New Roman" w:hAnsi="Times New Roman" w:cs="Times New Roman"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sz w:val="28"/>
          <w:szCs w:val="28"/>
        </w:rPr>
        <w:t>Referent</w:t>
      </w:r>
      <w:r w:rsidRPr="00A6589B">
        <w:rPr>
          <w:rFonts w:ascii="Times New Roman" w:hAnsi="Times New Roman" w:cs="Times New Roman"/>
          <w:bCs/>
          <w:sz w:val="28"/>
          <w:szCs w:val="28"/>
        </w:rPr>
        <w:t xml:space="preserve">: Simon </w:t>
      </w:r>
    </w:p>
    <w:p w14:paraId="24728860" w14:textId="128FF774" w:rsidR="00A61DD0" w:rsidRPr="00A6589B" w:rsidRDefault="00A61DD0">
      <w:pPr>
        <w:rPr>
          <w:rFonts w:ascii="Times New Roman" w:hAnsi="Times New Roman" w:cs="Times New Roman"/>
          <w:b/>
          <w:sz w:val="28"/>
          <w:szCs w:val="28"/>
        </w:rPr>
      </w:pPr>
      <w:r w:rsidRPr="00A6589B">
        <w:rPr>
          <w:rFonts w:ascii="Times New Roman" w:hAnsi="Times New Roman" w:cs="Times New Roman"/>
          <w:b/>
          <w:sz w:val="28"/>
          <w:szCs w:val="28"/>
        </w:rPr>
        <w:t>Dagsorden</w:t>
      </w:r>
      <w:r w:rsidR="000B79AC" w:rsidRPr="00A6589B">
        <w:rPr>
          <w:rFonts w:ascii="Times New Roman" w:hAnsi="Times New Roman" w:cs="Times New Roman"/>
          <w:b/>
          <w:sz w:val="28"/>
          <w:szCs w:val="28"/>
        </w:rPr>
        <w:t>/</w:t>
      </w:r>
      <w:r w:rsidR="000B79AC" w:rsidRPr="00A6589B">
        <w:rPr>
          <w:rFonts w:ascii="Times New Roman" w:hAnsi="Times New Roman" w:cs="Times New Roman"/>
          <w:b/>
          <w:i/>
          <w:iCs/>
          <w:sz w:val="28"/>
          <w:szCs w:val="28"/>
        </w:rPr>
        <w:t>Referat</w:t>
      </w:r>
    </w:p>
    <w:p w14:paraId="0E94D237" w14:textId="77777777" w:rsidR="0012578F" w:rsidRPr="00A6589B" w:rsidRDefault="00E7615D" w:rsidP="00EC1F0D">
      <w:pPr>
        <w:pStyle w:val="Listeafsnit"/>
        <w:numPr>
          <w:ilvl w:val="0"/>
          <w:numId w:val="19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A6589B">
        <w:rPr>
          <w:rFonts w:ascii="Times New Roman" w:eastAsia="Calibri" w:hAnsi="Times New Roman" w:cs="Times New Roman"/>
          <w:b/>
          <w:sz w:val="28"/>
          <w:szCs w:val="28"/>
        </w:rPr>
        <w:t>Lukket punkt</w:t>
      </w:r>
    </w:p>
    <w:p w14:paraId="0EE9B797" w14:textId="77777777" w:rsidR="0012578F" w:rsidRPr="00A6589B" w:rsidRDefault="0012578F" w:rsidP="0012578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8E68C24" w14:textId="322D4AA1" w:rsidR="00A61DD0" w:rsidRPr="00A6589B" w:rsidRDefault="00A61DD0" w:rsidP="00EC1F0D">
      <w:pPr>
        <w:pStyle w:val="Listeafsnit"/>
        <w:numPr>
          <w:ilvl w:val="0"/>
          <w:numId w:val="19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>Orientering fra formand</w:t>
      </w:r>
    </w:p>
    <w:p w14:paraId="44D76A52" w14:textId="1B7B85A8" w:rsidR="00DF1426" w:rsidRPr="00A6589B" w:rsidRDefault="00DF1426" w:rsidP="001A4CF5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Evaluering af jul og nytår</w:t>
      </w:r>
      <w:r w:rsidR="001F4146" w:rsidRPr="00A6589B">
        <w:rPr>
          <w:rFonts w:ascii="Times New Roman" w:hAnsi="Times New Roman" w:cs="Times New Roman"/>
          <w:sz w:val="28"/>
          <w:szCs w:val="28"/>
        </w:rPr>
        <w:tab/>
      </w:r>
      <w:r w:rsidR="001F4146" w:rsidRPr="00A6589B">
        <w:rPr>
          <w:rFonts w:ascii="Times New Roman" w:hAnsi="Times New Roman" w:cs="Times New Roman"/>
          <w:sz w:val="28"/>
          <w:szCs w:val="28"/>
        </w:rPr>
        <w:tab/>
      </w:r>
      <w:r w:rsidR="001F4146" w:rsidRPr="00A6589B">
        <w:rPr>
          <w:rFonts w:ascii="Times New Roman" w:hAnsi="Times New Roman" w:cs="Times New Roman"/>
          <w:sz w:val="28"/>
          <w:szCs w:val="28"/>
        </w:rPr>
        <w:tab/>
      </w:r>
      <w:r w:rsidR="001F4146" w:rsidRPr="00A6589B">
        <w:rPr>
          <w:rFonts w:ascii="Times New Roman" w:hAnsi="Times New Roman" w:cs="Times New Roman"/>
          <w:sz w:val="28"/>
          <w:szCs w:val="28"/>
        </w:rPr>
        <w:tab/>
      </w:r>
      <w:r w:rsidR="001F4146" w:rsidRPr="00A6589B">
        <w:rPr>
          <w:rFonts w:ascii="Times New Roman" w:hAnsi="Times New Roman" w:cs="Times New Roman"/>
          <w:sz w:val="28"/>
          <w:szCs w:val="28"/>
        </w:rPr>
        <w:tab/>
      </w:r>
      <w:r w:rsidR="001F4146" w:rsidRPr="00A6589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362E46" w:rsidRPr="00A6589B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5E5F5448" w14:textId="08F6A82A" w:rsidR="00FB1816" w:rsidRPr="00A6589B" w:rsidRDefault="00C2202C" w:rsidP="001A4CF5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MR gennemgik jul og nytår og var enige om at det var godt med den måde, </w:t>
      </w:r>
      <w:r w:rsidR="000B79AC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hvorpå 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>det blev afviklet.</w:t>
      </w:r>
    </w:p>
    <w:p w14:paraId="0D954999" w14:textId="3F6BE8C3" w:rsidR="00C2202C" w:rsidRPr="00A6589B" w:rsidRDefault="00C2202C" w:rsidP="001A4CF5">
      <w:pPr>
        <w:spacing w:after="0"/>
        <w:ind w:firstLine="1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B1798" w14:textId="2D0A7557" w:rsidR="000E3417" w:rsidRPr="00A6589B" w:rsidRDefault="00362E46" w:rsidP="001A4CF5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 xml:space="preserve">Evaluering af </w:t>
      </w:r>
      <w:r w:rsidR="000E3417" w:rsidRPr="00A6589B">
        <w:rPr>
          <w:rFonts w:ascii="Times New Roman" w:hAnsi="Times New Roman" w:cs="Times New Roman"/>
          <w:sz w:val="28"/>
          <w:szCs w:val="28"/>
        </w:rPr>
        <w:t xml:space="preserve">møde med provsten 28. 1. </w:t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="000E3417" w:rsidRPr="00A6589B">
        <w:rPr>
          <w:rFonts w:ascii="Times New Roman" w:hAnsi="Times New Roman" w:cs="Times New Roman"/>
          <w:sz w:val="28"/>
          <w:szCs w:val="28"/>
        </w:rPr>
        <w:tab/>
      </w:r>
      <w:r w:rsidR="000E3417"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14:paraId="6EF3E2B3" w14:textId="3F8023F5" w:rsidR="00C2202C" w:rsidRPr="00A6589B" w:rsidRDefault="00C2202C" w:rsidP="001A4CF5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evaluerede mødet med og besøg fra provsten. </w:t>
      </w:r>
    </w:p>
    <w:p w14:paraId="6286F533" w14:textId="316D0F71" w:rsidR="003622D6" w:rsidRPr="00A6589B" w:rsidRDefault="003622D6" w:rsidP="001A4CF5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Gennemgang af vedtægter</w:t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b/>
          <w:bCs/>
          <w:sz w:val="28"/>
          <w:szCs w:val="28"/>
        </w:rPr>
        <w:t>ODB</w:t>
      </w:r>
    </w:p>
    <w:p w14:paraId="2F95EC2A" w14:textId="305F0587" w:rsidR="00C2202C" w:rsidRPr="00A6589B" w:rsidRDefault="00C2202C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Sekretær: </w:t>
      </w:r>
      <w:r w:rsidR="00672AFC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Gennemgået – rettelser følger. </w:t>
      </w:r>
    </w:p>
    <w:p w14:paraId="7EA9EF85" w14:textId="3AAAC9F5" w:rsidR="00C2202C" w:rsidRPr="00A6589B" w:rsidRDefault="00C2202C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Forretningsorden: </w:t>
      </w:r>
      <w:r w:rsidR="00672AFC" w:rsidRPr="00A6589B">
        <w:rPr>
          <w:rFonts w:ascii="Times New Roman" w:hAnsi="Times New Roman" w:cs="Times New Roman"/>
          <w:i/>
          <w:iCs/>
          <w:sz w:val="28"/>
          <w:szCs w:val="28"/>
        </w:rPr>
        <w:t>Gennemgået – rettelser følger.</w:t>
      </w:r>
    </w:p>
    <w:p w14:paraId="0E574D31" w14:textId="474A5CE0" w:rsidR="00672AFC" w:rsidRPr="00A6589B" w:rsidRDefault="00672AFC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Kirkegården: Ingen rettelser</w:t>
      </w:r>
    </w:p>
    <w:p w14:paraId="60F4583B" w14:textId="161282B0" w:rsidR="00672AFC" w:rsidRPr="00A6589B" w:rsidRDefault="00672AFC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Valgt kasserer: Gennemgået – rettelser følger.</w:t>
      </w:r>
    </w:p>
    <w:p w14:paraId="2349FAEC" w14:textId="45B61E3C" w:rsidR="00672AFC" w:rsidRPr="00A6589B" w:rsidRDefault="00672AFC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Stående udvalg: Gennemgået – rettelser følger.</w:t>
      </w:r>
    </w:p>
    <w:p w14:paraId="1A043D9B" w14:textId="6B944604" w:rsidR="00672AFC" w:rsidRPr="00A6589B" w:rsidRDefault="00672AFC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Kirkeværge: Gennemgået – rettelser følger. </w:t>
      </w:r>
    </w:p>
    <w:p w14:paraId="19BDCE32" w14:textId="55FE8192" w:rsidR="00672AFC" w:rsidRPr="00A6589B" w:rsidRDefault="00672AFC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Kontaktperson: Gennemgået – rettelser følger. Svend udpeges som stand-in i tilfælde af sygdom/andet for kontaktpersonen. Ny dato for fastlæggelse af hovedferie fastlægges til udarbejdelse i april. </w:t>
      </w:r>
    </w:p>
    <w:p w14:paraId="47CEA088" w14:textId="7F715FD0" w:rsidR="00672AFC" w:rsidRPr="00A6589B" w:rsidRDefault="00672AFC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Musikudvalg: Kommissoriet gennemgået og forretningsordenen justeret. </w:t>
      </w:r>
    </w:p>
    <w:p w14:paraId="3D7291A2" w14:textId="756FE2EA" w:rsidR="000F7705" w:rsidRPr="00A6589B" w:rsidRDefault="000F7705" w:rsidP="001A4CF5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Alle vedtægter godkendt. </w:t>
      </w:r>
    </w:p>
    <w:p w14:paraId="36F56825" w14:textId="082FF9DD" w:rsidR="00E7615D" w:rsidRPr="00A6589B" w:rsidRDefault="00E7615D" w:rsidP="001A4CF5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 xml:space="preserve">Velkomst i menigheden </w:t>
      </w:r>
      <w:r w:rsidR="00CD591F" w:rsidRPr="00A6589B">
        <w:rPr>
          <w:rFonts w:ascii="Times New Roman" w:hAnsi="Times New Roman" w:cs="Times New Roman"/>
          <w:sz w:val="28"/>
          <w:szCs w:val="28"/>
        </w:rPr>
        <w:t>-</w:t>
      </w:r>
      <w:r w:rsidRPr="00A6589B">
        <w:rPr>
          <w:rFonts w:ascii="Times New Roman" w:hAnsi="Times New Roman" w:cs="Times New Roman"/>
          <w:sz w:val="28"/>
          <w:szCs w:val="28"/>
        </w:rPr>
        <w:t xml:space="preserve"> ny organist</w:t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="001A4CF5" w:rsidRPr="00A6589B">
        <w:rPr>
          <w:rFonts w:ascii="Times New Roman" w:hAnsi="Times New Roman" w:cs="Times New Roman"/>
          <w:sz w:val="28"/>
          <w:szCs w:val="28"/>
        </w:rPr>
        <w:t xml:space="preserve">    </w:t>
      </w:r>
      <w:r w:rsidRPr="00A6589B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11E38D4F" w14:textId="535C2207" w:rsidR="00C2202C" w:rsidRPr="00A6589B" w:rsidRDefault="00C2202C" w:rsidP="001A4CF5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Der er arrangeret velkomst d. 9. marts i forbindelse med </w:t>
      </w:r>
      <w:proofErr w:type="spellStart"/>
      <w:r w:rsidRPr="00A6589B">
        <w:rPr>
          <w:rFonts w:ascii="Times New Roman" w:hAnsi="Times New Roman" w:cs="Times New Roman"/>
          <w:i/>
          <w:iCs/>
          <w:sz w:val="28"/>
          <w:szCs w:val="28"/>
        </w:rPr>
        <w:t>gudstjensten</w:t>
      </w:r>
      <w:proofErr w:type="spellEnd"/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. Der bydes på kirkekaffe i den forbindelse. </w:t>
      </w:r>
    </w:p>
    <w:p w14:paraId="47F45522" w14:textId="0D09A3AF" w:rsidR="00E7615D" w:rsidRPr="00A6589B" w:rsidRDefault="00E7615D" w:rsidP="001A4CF5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Møde med institutionerne</w:t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="001A4CF5" w:rsidRPr="00A6589B">
        <w:rPr>
          <w:rFonts w:ascii="Times New Roman" w:hAnsi="Times New Roman" w:cs="Times New Roman"/>
          <w:sz w:val="28"/>
          <w:szCs w:val="28"/>
        </w:rPr>
        <w:t xml:space="preserve">     </w:t>
      </w:r>
      <w:r w:rsidRPr="00A6589B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54B16D4D" w14:textId="3BCABDEB" w:rsidR="00A70A00" w:rsidRPr="00A6589B" w:rsidRDefault="00A70A00" w:rsidP="001A4CF5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MR gennemfører møder med </w:t>
      </w:r>
      <w:r w:rsidR="001A4CF5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institutionerne i foråret 2025. </w:t>
      </w:r>
    </w:p>
    <w:p w14:paraId="3DA229B8" w14:textId="60F03FA9" w:rsidR="000E57CF" w:rsidRPr="00A6589B" w:rsidRDefault="000E57CF" w:rsidP="001A4CF5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Rundvisninger i kirke/kloster</w:t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="001A4CF5" w:rsidRPr="00A6589B">
        <w:rPr>
          <w:rFonts w:ascii="Times New Roman" w:hAnsi="Times New Roman" w:cs="Times New Roman"/>
          <w:sz w:val="28"/>
          <w:szCs w:val="28"/>
        </w:rPr>
        <w:t xml:space="preserve">      </w:t>
      </w:r>
      <w:r w:rsidRPr="00A6589B">
        <w:rPr>
          <w:rFonts w:ascii="Times New Roman" w:hAnsi="Times New Roman" w:cs="Times New Roman"/>
          <w:b/>
          <w:bCs/>
          <w:sz w:val="28"/>
          <w:szCs w:val="28"/>
        </w:rPr>
        <w:t>ODB</w:t>
      </w:r>
    </w:p>
    <w:p w14:paraId="4C0ABA60" w14:textId="5C572085" w:rsidR="001A4CF5" w:rsidRPr="00A6589B" w:rsidRDefault="001A4CF5" w:rsidP="001A4CF5">
      <w:pPr>
        <w:pStyle w:val="Listeafsnit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lastRenderedPageBreak/>
        <w:t>Punktet går i kirkens kommunikationsudvalg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(KU)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6589B">
        <w:rPr>
          <w:rFonts w:ascii="Times New Roman" w:hAnsi="Times New Roman" w:cs="Times New Roman"/>
          <w:i/>
          <w:iCs/>
          <w:sz w:val="28"/>
          <w:szCs w:val="28"/>
        </w:rPr>
        <w:t>mhp</w:t>
      </w:r>
      <w:proofErr w:type="spellEnd"/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at finde en løsning. </w:t>
      </w:r>
      <w:r w:rsidR="00E60AF0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Det besluttes at der tages en afgift </w:t>
      </w:r>
      <w:proofErr w:type="spellStart"/>
      <w:r w:rsidR="00E60AF0" w:rsidRPr="00A6589B">
        <w:rPr>
          <w:rFonts w:ascii="Times New Roman" w:hAnsi="Times New Roman" w:cs="Times New Roman"/>
          <w:i/>
          <w:iCs/>
          <w:sz w:val="28"/>
          <w:szCs w:val="28"/>
        </w:rPr>
        <w:t>ifm</w:t>
      </w:r>
      <w:proofErr w:type="spellEnd"/>
      <w:r w:rsidR="00E60AF0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rundvisning i kirken. K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="00E60AF0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udarbejder forslag til politik og plan for gennemførelse. </w:t>
      </w:r>
      <w:proofErr w:type="spellStart"/>
      <w:r w:rsidR="00EA6A5D" w:rsidRPr="00A6589B">
        <w:rPr>
          <w:rFonts w:ascii="Times New Roman" w:hAnsi="Times New Roman" w:cs="Times New Roman"/>
          <w:i/>
          <w:iCs/>
          <w:sz w:val="28"/>
          <w:szCs w:val="28"/>
        </w:rPr>
        <w:t>Gennemgåes</w:t>
      </w:r>
      <w:proofErr w:type="spellEnd"/>
      <w:r w:rsidR="00EA6A5D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på næste møde. </w:t>
      </w:r>
    </w:p>
    <w:p w14:paraId="3D3C2428" w14:textId="21D50BEF" w:rsidR="001A4CF5" w:rsidRPr="00A6589B" w:rsidRDefault="001A4CF5" w:rsidP="001A4CF5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 xml:space="preserve">Retningslinjer vedrørende gaver                                                                           </w:t>
      </w:r>
      <w:r w:rsidRPr="00A6589B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4B1E2E56" w14:textId="6661FDC8" w:rsidR="001A4CF5" w:rsidRPr="00A6589B" w:rsidRDefault="001A4CF5" w:rsidP="001A4CF5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MR drøftede intern gavepolitik </w:t>
      </w:r>
    </w:p>
    <w:p w14:paraId="6BEB2467" w14:textId="6F51E042" w:rsidR="00CD49F2" w:rsidRPr="00A6589B" w:rsidRDefault="001A4CF5" w:rsidP="001A4CF5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Sognemøde dato</w:t>
      </w:r>
    </w:p>
    <w:p w14:paraId="52B1815A" w14:textId="5536329B" w:rsidR="001A4CF5" w:rsidRPr="00A6589B" w:rsidRDefault="001A4CF5" w:rsidP="001A4CF5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16</w:t>
      </w:r>
      <w:r w:rsidR="0012578F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. september 2025 kl. 19.30 </w:t>
      </w:r>
    </w:p>
    <w:p w14:paraId="0C82D3A0" w14:textId="05D2E1A7" w:rsidR="0012578F" w:rsidRPr="00A6589B" w:rsidRDefault="0012578F" w:rsidP="0012578F">
      <w:pPr>
        <w:pStyle w:val="Listeafsnit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Ny rød messehagel</w:t>
      </w:r>
    </w:p>
    <w:p w14:paraId="35B339DA" w14:textId="17590864" w:rsidR="0012578F" w:rsidRPr="00A6589B" w:rsidRDefault="0012578F" w:rsidP="0012578F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Projektet drøftet. Der indhentes eksterne midler. Elsemarie er tovholder på projektet. </w:t>
      </w:r>
    </w:p>
    <w:p w14:paraId="5555E8FE" w14:textId="684E1890" w:rsidR="001A4CF5" w:rsidRPr="00A6589B" w:rsidRDefault="001A4CF5" w:rsidP="006B53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1B4AC7B8" w14:textId="083FAE5F" w:rsidR="00A61DD0" w:rsidRPr="00A6589B" w:rsidRDefault="00A61DD0" w:rsidP="0012578F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>Orientering fra kasserer</w:t>
      </w:r>
    </w:p>
    <w:p w14:paraId="188D854E" w14:textId="096B38E9" w:rsidR="0012578F" w:rsidRPr="00A6589B" w:rsidRDefault="0012578F" w:rsidP="0012578F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Kasser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>er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>en gennemgik økonomien</w:t>
      </w:r>
    </w:p>
    <w:p w14:paraId="6963C7E4" w14:textId="33F86E50" w:rsidR="00331ED5" w:rsidRPr="00A6589B" w:rsidRDefault="00B63285" w:rsidP="00331ED5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>Orientering fra kontaktperson</w:t>
      </w:r>
    </w:p>
    <w:p w14:paraId="1CE71DF8" w14:textId="21C35FDC" w:rsidR="00331ED5" w:rsidRPr="00A6589B" w:rsidRDefault="00331ED5" w:rsidP="00A61DD0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Orienterede om en god velvilje i medarbejdergruppen. </w:t>
      </w:r>
    </w:p>
    <w:p w14:paraId="631F2AE8" w14:textId="77777777" w:rsidR="00331ED5" w:rsidRPr="00A6589B" w:rsidRDefault="00331ED5" w:rsidP="00331ED5">
      <w:pPr>
        <w:pStyle w:val="Listeafsnit"/>
        <w:rPr>
          <w:rFonts w:ascii="Times New Roman" w:hAnsi="Times New Roman" w:cs="Times New Roman"/>
          <w:sz w:val="28"/>
          <w:szCs w:val="28"/>
        </w:rPr>
      </w:pPr>
    </w:p>
    <w:p w14:paraId="27176365" w14:textId="5629CE95" w:rsidR="007C349B" w:rsidRPr="00A6589B" w:rsidRDefault="00A61DD0" w:rsidP="00331ED5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 xml:space="preserve">Orientering fra </w:t>
      </w:r>
      <w:r w:rsidR="00C8048E" w:rsidRPr="00A6589B">
        <w:rPr>
          <w:rFonts w:ascii="Times New Roman" w:hAnsi="Times New Roman" w:cs="Times New Roman"/>
          <w:b/>
          <w:bCs/>
          <w:sz w:val="28"/>
          <w:szCs w:val="28"/>
        </w:rPr>
        <w:t>sognepræste</w:t>
      </w:r>
      <w:r w:rsidR="003622D6" w:rsidRPr="00A6589B">
        <w:rPr>
          <w:rFonts w:ascii="Times New Roman" w:hAnsi="Times New Roman" w:cs="Times New Roman"/>
          <w:b/>
          <w:bCs/>
          <w:sz w:val="28"/>
          <w:szCs w:val="28"/>
        </w:rPr>
        <w:t>rne</w:t>
      </w:r>
    </w:p>
    <w:p w14:paraId="65588D21" w14:textId="1245873C" w:rsidR="00E7615D" w:rsidRPr="00A6589B" w:rsidRDefault="00E7615D" w:rsidP="00366F13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>Gudstjenesteplan</w:t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O</w:t>
      </w:r>
    </w:p>
    <w:p w14:paraId="1737AD42" w14:textId="17E391E0" w:rsidR="00366F13" w:rsidRPr="00A6589B" w:rsidRDefault="00366F13" w:rsidP="00366F13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</w:pPr>
      <w:r w:rsidRPr="00A6589B"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  <w:t xml:space="preserve">Gennemgået og godkendt. Gudstjenesten d. 29/6 ændres til kl.9. </w:t>
      </w:r>
    </w:p>
    <w:p w14:paraId="5E6DBBC3" w14:textId="77777777" w:rsidR="00331ED5" w:rsidRPr="00A6589B" w:rsidRDefault="00331ED5" w:rsidP="00E7615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a-DK"/>
        </w:rPr>
      </w:pPr>
    </w:p>
    <w:p w14:paraId="41B267C2" w14:textId="2CE4F43B" w:rsidR="00E7615D" w:rsidRPr="00A6589B" w:rsidRDefault="00E7615D" w:rsidP="00366F13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</w:pP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>Nyt fra PU</w:t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O</w:t>
      </w:r>
    </w:p>
    <w:p w14:paraId="4D99F52D" w14:textId="19635C70" w:rsidR="00366F13" w:rsidRPr="00A6589B" w:rsidRDefault="00366F13" w:rsidP="00366F13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</w:pPr>
      <w:r w:rsidRPr="00A6589B"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  <w:t>Intet nyt</w:t>
      </w:r>
    </w:p>
    <w:p w14:paraId="392EECB8" w14:textId="77777777" w:rsidR="00331ED5" w:rsidRPr="00A6589B" w:rsidRDefault="00331ED5" w:rsidP="00E7615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da-DK"/>
        </w:rPr>
      </w:pPr>
    </w:p>
    <w:p w14:paraId="46B27BCE" w14:textId="32680EF4" w:rsidR="00366F13" w:rsidRPr="00A6589B" w:rsidRDefault="00E7615D" w:rsidP="00366F13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a-DK"/>
        </w:rPr>
      </w:pP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>Præstegårdsaften d. 2. 4. - hvem kan være med den dag?</w:t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ab/>
      </w:r>
      <w:r w:rsidRPr="00A6589B">
        <w:rPr>
          <w:rFonts w:ascii="Times New Roman" w:eastAsia="Times New Roman" w:hAnsi="Times New Roman" w:cs="Times New Roman"/>
          <w:b/>
          <w:bCs/>
          <w:sz w:val="28"/>
          <w:szCs w:val="28"/>
          <w:lang w:eastAsia="da-DK"/>
        </w:rPr>
        <w:t>ODB</w:t>
      </w:r>
      <w:r w:rsidRPr="00A6589B">
        <w:rPr>
          <w:rFonts w:ascii="Times New Roman" w:eastAsia="Times New Roman" w:hAnsi="Times New Roman" w:cs="Times New Roman"/>
          <w:sz w:val="28"/>
          <w:szCs w:val="28"/>
          <w:lang w:eastAsia="da-DK"/>
        </w:rPr>
        <w:t> </w:t>
      </w:r>
    </w:p>
    <w:p w14:paraId="1414943A" w14:textId="5093F9BB" w:rsidR="00331ED5" w:rsidRPr="00A6589B" w:rsidRDefault="00BA36FF" w:rsidP="00366F13">
      <w:pPr>
        <w:pStyle w:val="Listeafsnit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</w:pPr>
      <w:r w:rsidRPr="00A6589B"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  <w:t xml:space="preserve">Dorthe, EM, Svend, Karin, Mødes kl. 17. </w:t>
      </w:r>
      <w:r w:rsidR="006F1568" w:rsidRPr="00A6589B">
        <w:rPr>
          <w:rFonts w:ascii="Times New Roman" w:eastAsia="Times New Roman" w:hAnsi="Times New Roman" w:cs="Times New Roman"/>
          <w:i/>
          <w:iCs/>
          <w:sz w:val="28"/>
          <w:szCs w:val="28"/>
          <w:lang w:eastAsia="da-DK"/>
        </w:rPr>
        <w:t xml:space="preserve">Det besluttes at der serveres en let anretning. </w:t>
      </w:r>
    </w:p>
    <w:p w14:paraId="7A9EED4B" w14:textId="20D89164" w:rsidR="00BA36FF" w:rsidRPr="00A6589B" w:rsidRDefault="003622D6" w:rsidP="00366F13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6589B">
        <w:rPr>
          <w:rFonts w:ascii="Times New Roman" w:hAnsi="Times New Roman" w:cs="Times New Roman"/>
          <w:sz w:val="28"/>
          <w:szCs w:val="28"/>
          <w:lang w:val="en-US"/>
        </w:rPr>
        <w:t>Kirkesegl</w:t>
      </w:r>
      <w:proofErr w:type="spellEnd"/>
      <w:r w:rsidRPr="00A6589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6589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6589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6589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6589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6589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6589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362E46" w:rsidRPr="00A6589B">
        <w:rPr>
          <w:rFonts w:ascii="Times New Roman" w:hAnsi="Times New Roman" w:cs="Times New Roman"/>
          <w:b/>
          <w:bCs/>
          <w:sz w:val="28"/>
          <w:szCs w:val="28"/>
          <w:lang w:val="en-US"/>
        </w:rPr>
        <w:t>DB</w:t>
      </w:r>
    </w:p>
    <w:p w14:paraId="293F6736" w14:textId="37DAEA74" w:rsidR="00366F13" w:rsidRPr="00A6589B" w:rsidRDefault="00366F13" w:rsidP="00366F13">
      <w:pPr>
        <w:pStyle w:val="Listeafsni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Det middelalderlige segl blev valgt</w:t>
      </w:r>
      <w:r w:rsidRPr="00A658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F3AF62" w14:textId="77777777" w:rsidR="00BA36FF" w:rsidRPr="00A6589B" w:rsidRDefault="00BA36FF" w:rsidP="00E761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E5791" w14:textId="1061BB4D" w:rsidR="000E57CF" w:rsidRPr="00A6589B" w:rsidRDefault="000E57CF" w:rsidP="00366F13">
      <w:pPr>
        <w:pStyle w:val="Listeafsni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Intern IT-håndtering</w:t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A1549" w:rsidRPr="00A6589B">
        <w:rPr>
          <w:rFonts w:ascii="Times New Roman" w:hAnsi="Times New Roman" w:cs="Times New Roman"/>
          <w:b/>
          <w:bCs/>
          <w:sz w:val="28"/>
          <w:szCs w:val="28"/>
        </w:rPr>
        <w:t>DB</w:t>
      </w:r>
    </w:p>
    <w:p w14:paraId="005D25D4" w14:textId="6E699351" w:rsidR="00366F13" w:rsidRPr="00A6589B" w:rsidRDefault="00366F13" w:rsidP="00366F13">
      <w:pPr>
        <w:pStyle w:val="Listeafsnit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Punktet gik i KU og det blev </w:t>
      </w:r>
      <w:r w:rsidR="00B92A1E" w:rsidRPr="00A6589B">
        <w:rPr>
          <w:rFonts w:ascii="Times New Roman" w:hAnsi="Times New Roman" w:cs="Times New Roman"/>
          <w:i/>
          <w:iCs/>
          <w:sz w:val="28"/>
          <w:szCs w:val="28"/>
        </w:rPr>
        <w:t>besluttet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at der indhentes IT hjælp fra en specialist. </w:t>
      </w:r>
    </w:p>
    <w:p w14:paraId="2E2DD4DA" w14:textId="36BA0D44" w:rsidR="00C2202C" w:rsidRPr="00A6589B" w:rsidRDefault="00C2202C" w:rsidP="00366F13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Gæstestatistik vedr. 2024</w:t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sz w:val="28"/>
          <w:szCs w:val="28"/>
        </w:rPr>
        <w:tab/>
      </w:r>
      <w:r w:rsidRPr="00A6589B">
        <w:rPr>
          <w:rFonts w:ascii="Times New Roman" w:hAnsi="Times New Roman" w:cs="Times New Roman"/>
          <w:b/>
          <w:bCs/>
          <w:sz w:val="28"/>
          <w:szCs w:val="28"/>
        </w:rPr>
        <w:t>OD</w:t>
      </w:r>
    </w:p>
    <w:p w14:paraId="0BD35727" w14:textId="401A4632" w:rsidR="00F83794" w:rsidRPr="00A6589B" w:rsidRDefault="00366F13" w:rsidP="00366F13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Gennemgået og</w:t>
      </w:r>
      <w:r w:rsidR="00B92A1E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drøftet. MR kan konstatere at der synes at være en positiv fremgang i deltagelse i de kirkelige aktiviteter. </w:t>
      </w:r>
    </w:p>
    <w:p w14:paraId="63AEC469" w14:textId="7634A985" w:rsidR="00F83794" w:rsidRPr="00A6589B" w:rsidRDefault="00F83794" w:rsidP="00366F13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Guldkors</w:t>
      </w:r>
      <w:r w:rsidR="003E569C" w:rsidRPr="00A6589B">
        <w:rPr>
          <w:rFonts w:ascii="Times New Roman" w:hAnsi="Times New Roman" w:cs="Times New Roman"/>
          <w:sz w:val="28"/>
          <w:szCs w:val="28"/>
        </w:rPr>
        <w:t xml:space="preserve"> på katafalk. </w:t>
      </w:r>
    </w:p>
    <w:p w14:paraId="0B5096D6" w14:textId="77777777" w:rsidR="006C0DF8" w:rsidRPr="00A6589B" w:rsidRDefault="00366F13" w:rsidP="006C0DF8">
      <w:pPr>
        <w:pStyle w:val="Listeafsnit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Svend finder en løsning</w:t>
      </w:r>
    </w:p>
    <w:p w14:paraId="087F12A4" w14:textId="77777777" w:rsidR="006C0DF8" w:rsidRPr="00A6589B" w:rsidRDefault="006C0DF8" w:rsidP="006C0DF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74CD7BB" w14:textId="7F3ABC23" w:rsidR="00A61DD0" w:rsidRPr="00A6589B" w:rsidRDefault="00A61DD0" w:rsidP="006C0DF8">
      <w:pPr>
        <w:pStyle w:val="Listeafsnit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 xml:space="preserve">Orientering fra </w:t>
      </w:r>
      <w:r w:rsidR="00C8048E" w:rsidRPr="00A6589B">
        <w:rPr>
          <w:rFonts w:ascii="Times New Roman" w:hAnsi="Times New Roman" w:cs="Times New Roman"/>
          <w:b/>
          <w:bCs/>
          <w:sz w:val="28"/>
          <w:szCs w:val="28"/>
        </w:rPr>
        <w:t>kirkeværge</w:t>
      </w:r>
    </w:p>
    <w:p w14:paraId="1089BEE4" w14:textId="77777777" w:rsidR="006C0DF8" w:rsidRPr="00A6589B" w:rsidRDefault="00E7615D" w:rsidP="006C0DF8">
      <w:pPr>
        <w:pStyle w:val="Listeafsnit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Præsentation af kapel for menighede</w:t>
      </w:r>
      <w:r w:rsidR="006C0DF8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n – D. 2.marts efter kirkekaffe er der åbent i kapellet for besigtigelse. </w:t>
      </w:r>
    </w:p>
    <w:p w14:paraId="04480371" w14:textId="46291117" w:rsidR="00E7615D" w:rsidRPr="00A6589B" w:rsidRDefault="006C0DF8" w:rsidP="006C0DF8">
      <w:pPr>
        <w:pStyle w:val="Listeafsnit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Køl i kapel – Der skal være tændt for køl, hvis kapellet er i brug. Det skal stå mellem 2-6 grader. Hvis kapellets køl ikke er i brug, skal døren stå åben. </w:t>
      </w:r>
      <w:r w:rsidR="00E7615D" w:rsidRPr="00A6589B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E7615D" w:rsidRPr="00A6589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666C5E6C" w14:textId="452D4F1D" w:rsidR="000E57CF" w:rsidRPr="00A6589B" w:rsidRDefault="000E57CF" w:rsidP="006C0DF8">
      <w:pPr>
        <w:pStyle w:val="Listeafsnit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Glasgang</w:t>
      </w:r>
      <w:r w:rsidR="006C0DF8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704A47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Glasgangen drøftet. 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4EFEFC45" w14:textId="6D782B7C" w:rsidR="006C0DF8" w:rsidRPr="00A6589B" w:rsidRDefault="006C0DF8" w:rsidP="006C0DF8">
      <w:pPr>
        <w:pStyle w:val="Listeafsnit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Ny fast dørlås installeret ved turistindgang</w:t>
      </w:r>
      <w:r w:rsidR="00001421" w:rsidRPr="00A6589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F1A3E44" w14:textId="32D35D3F" w:rsidR="006C0DF8" w:rsidRPr="00A6589B" w:rsidRDefault="006C0DF8" w:rsidP="006C0DF8">
      <w:pPr>
        <w:pStyle w:val="Listeafsnit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Fugning af gulv i kirken – Punktet kommer på mødet i april med endelig godkendelse til igangsættelse af projekt. </w:t>
      </w:r>
    </w:p>
    <w:p w14:paraId="17FB011A" w14:textId="7F52C759" w:rsidR="006C0DF8" w:rsidRPr="00A6589B" w:rsidRDefault="006C0DF8" w:rsidP="006C0DF8">
      <w:pPr>
        <w:pStyle w:val="Listeafsnit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Der er byggemøde om præstegården </w:t>
      </w:r>
      <w:proofErr w:type="spellStart"/>
      <w:r w:rsidRPr="00A6589B">
        <w:rPr>
          <w:rFonts w:ascii="Times New Roman" w:hAnsi="Times New Roman" w:cs="Times New Roman"/>
          <w:i/>
          <w:iCs/>
          <w:sz w:val="28"/>
          <w:szCs w:val="28"/>
        </w:rPr>
        <w:t>mhp</w:t>
      </w:r>
      <w:proofErr w:type="spellEnd"/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afslutning af renoveringsprojektet. </w:t>
      </w:r>
    </w:p>
    <w:p w14:paraId="3302A1AB" w14:textId="0DCA1697" w:rsidR="00704A47" w:rsidRPr="00A6589B" w:rsidRDefault="00704A47" w:rsidP="006C0DF8">
      <w:pPr>
        <w:pStyle w:val="Listeafsnit"/>
        <w:numPr>
          <w:ilvl w:val="0"/>
          <w:numId w:val="24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Kalkning af kapitelsal. Menighedsrådet 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var 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>blev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>et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oriente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et </w:t>
      </w:r>
      <w:r w:rsidRPr="00A6589B">
        <w:rPr>
          <w:rFonts w:ascii="Times New Roman" w:hAnsi="Times New Roman" w:cs="Times New Roman"/>
          <w:i/>
          <w:iCs/>
          <w:strike/>
          <w:sz w:val="28"/>
          <w:szCs w:val="28"/>
        </w:rPr>
        <w:t>om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af arkitekten,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om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at</w:t>
      </w:r>
      <w:r w:rsidR="005D4D9A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der til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kalkningen af kapitelsalens </w:t>
      </w:r>
      <w:r w:rsidR="006E5D81" w:rsidRPr="00A6589B">
        <w:rPr>
          <w:rFonts w:ascii="Times New Roman" w:hAnsi="Times New Roman" w:cs="Times New Roman"/>
          <w:i/>
          <w:iCs/>
          <w:sz w:val="28"/>
          <w:szCs w:val="28"/>
        </w:rPr>
        <w:t>h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>vælv ikke skulle søges tilladelse. Kirken har bedt Overbyes tegnestue om at sende en orientering til det videre forløb</w:t>
      </w:r>
      <w:r w:rsidR="005D4D9A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5D4D9A" w:rsidRPr="00A6589B">
        <w:rPr>
          <w:rFonts w:ascii="Times New Roman" w:hAnsi="Times New Roman" w:cs="Times New Roman"/>
          <w:i/>
          <w:iCs/>
          <w:sz w:val="28"/>
          <w:szCs w:val="28"/>
        </w:rPr>
        <w:t>mhp</w:t>
      </w:r>
      <w:proofErr w:type="spellEnd"/>
      <w:r w:rsidR="005D4D9A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en godkendelse af projektet</w:t>
      </w:r>
      <w:r w:rsidR="00357E56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ved de relevante myndigheder, selvom projektet er gennemført. </w:t>
      </w:r>
    </w:p>
    <w:p w14:paraId="71AFAE92" w14:textId="77777777" w:rsidR="000E57CF" w:rsidRPr="00A6589B" w:rsidRDefault="000E57CF" w:rsidP="000E57C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64EB6" w14:textId="3A96DBA7" w:rsidR="00E236BB" w:rsidRPr="00A6589B" w:rsidRDefault="00223C1E" w:rsidP="00704A47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>Orientering fra medarbejderrepræsentan</w:t>
      </w:r>
      <w:r w:rsidR="00C64427" w:rsidRPr="00A6589B">
        <w:rPr>
          <w:rFonts w:ascii="Times New Roman" w:hAnsi="Times New Roman" w:cs="Times New Roman"/>
          <w:b/>
          <w:bCs/>
          <w:sz w:val="28"/>
          <w:szCs w:val="28"/>
        </w:rPr>
        <w:t>t</w:t>
      </w:r>
    </w:p>
    <w:p w14:paraId="47EBC2A4" w14:textId="760CE851" w:rsidR="00704A47" w:rsidRPr="00A6589B" w:rsidRDefault="00704A47" w:rsidP="00704A47">
      <w:pPr>
        <w:pStyle w:val="Listeafsnit"/>
        <w:numPr>
          <w:ilvl w:val="0"/>
          <w:numId w:val="25"/>
        </w:num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6589B">
        <w:rPr>
          <w:rFonts w:ascii="Times New Roman" w:hAnsi="Times New Roman" w:cs="Times New Roman"/>
          <w:i/>
          <w:iCs/>
          <w:sz w:val="28"/>
          <w:szCs w:val="28"/>
        </w:rPr>
        <w:t>Medarbejderrep</w:t>
      </w:r>
      <w:proofErr w:type="spellEnd"/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6C54A4" w:rsidRPr="00A6589B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>ri</w:t>
      </w:r>
      <w:r w:rsidR="006C54A4" w:rsidRPr="00A6589B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nterede om kirkens indre forhold. </w:t>
      </w:r>
    </w:p>
    <w:p w14:paraId="2780D339" w14:textId="7AE91394" w:rsidR="00ED2089" w:rsidRPr="00A6589B" w:rsidRDefault="00ED2089" w:rsidP="00704A47">
      <w:pPr>
        <w:pStyle w:val="Listeafsnit"/>
        <w:numPr>
          <w:ilvl w:val="0"/>
          <w:numId w:val="2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MR skriver ud til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aftensangsfolk </w:t>
      </w:r>
      <w:proofErr w:type="spellStart"/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ift</w:t>
      </w:r>
      <w:proofErr w:type="spellEnd"/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lysslukning i kirken</w:t>
      </w:r>
      <w:r w:rsidR="00357E56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– kirkens lys skal slukkes helt. Der er </w:t>
      </w:r>
      <w:r w:rsidR="006C54A4" w:rsidRPr="00A6589B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357E56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ensor, der går i gang, hvis man kommer ind i kirken, når det er mørkt. </w:t>
      </w:r>
    </w:p>
    <w:p w14:paraId="4A49503D" w14:textId="79982347" w:rsidR="009713A5" w:rsidRPr="00A6589B" w:rsidRDefault="005C31F9" w:rsidP="009713A5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>Orientering om leasingkontrakt</w:t>
      </w:r>
    </w:p>
    <w:p w14:paraId="09B22FA2" w14:textId="13B396FC" w:rsidR="00220063" w:rsidRPr="00A6589B" w:rsidRDefault="009713A5" w:rsidP="007C349B">
      <w:pPr>
        <w:pStyle w:val="Listeafsnit"/>
        <w:numPr>
          <w:ilvl w:val="0"/>
          <w:numId w:val="2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="006C54A4" w:rsidRPr="00A6589B">
        <w:rPr>
          <w:rFonts w:ascii="Times New Roman" w:hAnsi="Times New Roman" w:cs="Times New Roman"/>
          <w:i/>
          <w:iCs/>
          <w:sz w:val="28"/>
          <w:szCs w:val="28"/>
        </w:rPr>
        <w:t>R</w:t>
      </w: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blev orienteret om den nuværende situation vedrørende printer. </w:t>
      </w:r>
      <w:r w:rsidR="005C31F9" w:rsidRPr="00A65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6C54A4" w:rsidRPr="00A6589B">
        <w:rPr>
          <w:rFonts w:ascii="Times New Roman" w:hAnsi="Times New Roman" w:cs="Times New Roman"/>
          <w:i/>
          <w:iCs/>
          <w:sz w:val="28"/>
          <w:szCs w:val="28"/>
        </w:rPr>
        <w:t>Der arbejdes videre på en løsning.</w:t>
      </w:r>
      <w:r w:rsidR="005C31F9" w:rsidRPr="00A65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5C31F9" w:rsidRPr="00A65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5C31F9" w:rsidRPr="00A6589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14:paraId="21AF33D5" w14:textId="17A0AA4E" w:rsidR="00351E3A" w:rsidRPr="00A6589B" w:rsidRDefault="00351E3A" w:rsidP="00220063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>Orientering fra udvalg</w:t>
      </w:r>
    </w:p>
    <w:p w14:paraId="767BFDAD" w14:textId="663D4A01" w:rsidR="002779C0" w:rsidRPr="00A6589B" w:rsidRDefault="002779C0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Ansættelsesudvalg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: Intet nyt</w:t>
      </w:r>
    </w:p>
    <w:p w14:paraId="3AFD6759" w14:textId="2496260E" w:rsidR="00413AD4" w:rsidRPr="00A6589B" w:rsidRDefault="00413AD4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Byggeudvalg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Har snart møde</w:t>
      </w:r>
    </w:p>
    <w:p w14:paraId="68F886C1" w14:textId="78B8EC1A" w:rsidR="006C0DF8" w:rsidRPr="00A6589B" w:rsidRDefault="00597913" w:rsidP="00357E56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Det stående 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6C0DF8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Egon blev valgt som formand for udvalget.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Der er sendt referat ud. </w:t>
      </w:r>
    </w:p>
    <w:p w14:paraId="55505B50" w14:textId="09BBEF13" w:rsidR="00034324" w:rsidRPr="00A6589B" w:rsidRDefault="00034324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Diakoniudvalg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Har møde d. 18/2. Tilbud på H3K – lørdag d. 3 og søndag d. </w:t>
      </w:r>
      <w:proofErr w:type="gramStart"/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4</w:t>
      </w:r>
      <w:proofErr w:type="gramEnd"/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januar</w:t>
      </w:r>
      <w:r w:rsidR="006C54A4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2026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. Der regnes med 100</w:t>
      </w:r>
      <w:r w:rsidR="006C54A4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deltagere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pr</w:t>
      </w:r>
      <w:r w:rsidR="006C54A4" w:rsidRPr="00A6589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dag. Der skal meddeles senest mandag d. 29. december 2025 kl. 12 om endeligt antal. </w:t>
      </w:r>
    </w:p>
    <w:p w14:paraId="7D6EF1EA" w14:textId="353DE6D6" w:rsidR="00CD49F2" w:rsidRPr="00A6589B" w:rsidRDefault="00CD49F2" w:rsidP="00CD49F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Gudstjenesteudvalg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Der er planlagt møde.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DC0B9" w14:textId="1778338D" w:rsidR="00C67BE2" w:rsidRPr="00A6589B" w:rsidRDefault="00597913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Kommunikations</w:t>
      </w:r>
      <w:r w:rsidR="00C67BE2" w:rsidRPr="00A6589B">
        <w:rPr>
          <w:rFonts w:ascii="Times New Roman" w:hAnsi="Times New Roman" w:cs="Times New Roman"/>
          <w:sz w:val="28"/>
          <w:szCs w:val="28"/>
        </w:rPr>
        <w:t>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Der er planlagt møde.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53B4E" w14:textId="532392C5" w:rsidR="000E57CF" w:rsidRPr="00A6589B" w:rsidRDefault="00C7045D" w:rsidP="00FB1816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Børn og ungeudvalg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Der findes en ny dato.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07007" w14:textId="3470403E" w:rsidR="000367B0" w:rsidRPr="00A6589B" w:rsidRDefault="00CD49F2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Koncert- og m</w:t>
      </w:r>
      <w:r w:rsidR="000367B0" w:rsidRPr="00A6589B">
        <w:rPr>
          <w:rFonts w:ascii="Times New Roman" w:hAnsi="Times New Roman" w:cs="Times New Roman"/>
          <w:sz w:val="28"/>
          <w:szCs w:val="28"/>
        </w:rPr>
        <w:t>usikudvalg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Intet nyt.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52B5A4" w14:textId="5E5FD143" w:rsidR="0063244C" w:rsidRPr="00A6589B" w:rsidRDefault="0063244C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Klosteraftenudvalg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9713A5" w:rsidRPr="00A6589B">
        <w:rPr>
          <w:rFonts w:ascii="Times New Roman" w:hAnsi="Times New Roman" w:cs="Times New Roman"/>
          <w:i/>
          <w:iCs/>
          <w:sz w:val="28"/>
          <w:szCs w:val="28"/>
        </w:rPr>
        <w:t>MR positiv over foråret.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0C5A8" w14:textId="6AA3E0D7" w:rsidR="00CD49F2" w:rsidRPr="00A6589B" w:rsidRDefault="00CD49F2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6589B">
        <w:rPr>
          <w:rFonts w:ascii="Times New Roman" w:hAnsi="Times New Roman" w:cs="Times New Roman"/>
          <w:sz w:val="28"/>
          <w:szCs w:val="28"/>
        </w:rPr>
        <w:t>Udstillingsudvalg</w:t>
      </w:r>
      <w:r w:rsidR="009713A5" w:rsidRPr="00A6589B">
        <w:rPr>
          <w:rFonts w:ascii="Times New Roman" w:hAnsi="Times New Roman" w:cs="Times New Roman"/>
          <w:sz w:val="28"/>
          <w:szCs w:val="28"/>
        </w:rPr>
        <w:t xml:space="preserve">: </w:t>
      </w:r>
      <w:r w:rsidR="00220063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Foråret er planlagt. Dan </w:t>
      </w:r>
      <w:proofErr w:type="spellStart"/>
      <w:r w:rsidR="00220063" w:rsidRPr="00A6589B">
        <w:rPr>
          <w:rFonts w:ascii="Times New Roman" w:hAnsi="Times New Roman" w:cs="Times New Roman"/>
          <w:i/>
          <w:iCs/>
          <w:sz w:val="28"/>
          <w:szCs w:val="28"/>
        </w:rPr>
        <w:t>Tuesen</w:t>
      </w:r>
      <w:proofErr w:type="spellEnd"/>
      <w:r w:rsidR="00220063"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 kommer i efteråret.</w:t>
      </w:r>
      <w:r w:rsidR="00220063" w:rsidRPr="00A658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B3D1A" w14:textId="48F6D528" w:rsidR="00C67BE2" w:rsidRPr="00A6589B" w:rsidRDefault="00C67BE2" w:rsidP="00220063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>Medarbejderudval</w:t>
      </w:r>
      <w:r w:rsidR="00220063" w:rsidRPr="00A6589B">
        <w:rPr>
          <w:rFonts w:ascii="Times New Roman" w:hAnsi="Times New Roman" w:cs="Times New Roman"/>
          <w:b/>
          <w:bCs/>
          <w:sz w:val="28"/>
          <w:szCs w:val="28"/>
        </w:rPr>
        <w:t>g</w:t>
      </w:r>
    </w:p>
    <w:p w14:paraId="7C108028" w14:textId="77777777" w:rsidR="00220063" w:rsidRPr="00A6589B" w:rsidRDefault="00220063" w:rsidP="00357E56">
      <w:pPr>
        <w:pStyle w:val="Listeafsnit"/>
        <w:numPr>
          <w:ilvl w:val="0"/>
          <w:numId w:val="2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Intet nyt </w:t>
      </w:r>
    </w:p>
    <w:p w14:paraId="623C55F4" w14:textId="484EECFA" w:rsidR="00C7045D" w:rsidRPr="00A6589B" w:rsidRDefault="00AA2438" w:rsidP="00220063">
      <w:pPr>
        <w:pStyle w:val="Listeafsnit"/>
        <w:numPr>
          <w:ilvl w:val="0"/>
          <w:numId w:val="1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6589B">
        <w:rPr>
          <w:rFonts w:ascii="Times New Roman" w:hAnsi="Times New Roman" w:cs="Times New Roman"/>
          <w:b/>
          <w:bCs/>
          <w:sz w:val="28"/>
          <w:szCs w:val="28"/>
        </w:rPr>
        <w:t>Evt</w:t>
      </w:r>
      <w:r w:rsidR="00EC1F0D" w:rsidRPr="00A6589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0063" w:rsidRPr="00A658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BD09DD" w14:textId="677E2777" w:rsidR="00220063" w:rsidRPr="00A6589B" w:rsidRDefault="00357E56" w:rsidP="00357E56">
      <w:pPr>
        <w:pStyle w:val="Listeafsnit"/>
        <w:numPr>
          <w:ilvl w:val="0"/>
          <w:numId w:val="2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A6589B">
        <w:rPr>
          <w:rFonts w:ascii="Times New Roman" w:hAnsi="Times New Roman" w:cs="Times New Roman"/>
          <w:i/>
          <w:iCs/>
          <w:sz w:val="28"/>
          <w:szCs w:val="28"/>
        </w:rPr>
        <w:t xml:space="preserve">Intet til evt. </w:t>
      </w:r>
    </w:p>
    <w:sectPr w:rsidR="00220063" w:rsidRPr="00A6589B" w:rsidSect="00972E37">
      <w:pgSz w:w="11906" w:h="16838"/>
      <w:pgMar w:top="720" w:right="720" w:bottom="720" w:left="720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89720E"/>
    <w:multiLevelType w:val="hybridMultilevel"/>
    <w:tmpl w:val="BC1292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0D3"/>
    <w:multiLevelType w:val="hybridMultilevel"/>
    <w:tmpl w:val="EFA2BC9C"/>
    <w:lvl w:ilvl="0" w:tplc="51EAD15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938"/>
    <w:multiLevelType w:val="hybridMultilevel"/>
    <w:tmpl w:val="271E00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6DBB"/>
    <w:multiLevelType w:val="hybridMultilevel"/>
    <w:tmpl w:val="ACDCF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350E"/>
    <w:multiLevelType w:val="hybridMultilevel"/>
    <w:tmpl w:val="5386AA5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34162"/>
    <w:multiLevelType w:val="hybridMultilevel"/>
    <w:tmpl w:val="0DB66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7546"/>
    <w:multiLevelType w:val="hybridMultilevel"/>
    <w:tmpl w:val="A29244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11893"/>
    <w:multiLevelType w:val="hybridMultilevel"/>
    <w:tmpl w:val="78FCC2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60D5"/>
    <w:multiLevelType w:val="hybridMultilevel"/>
    <w:tmpl w:val="31A4B3F6"/>
    <w:lvl w:ilvl="0" w:tplc="2528C996"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44308"/>
    <w:multiLevelType w:val="hybridMultilevel"/>
    <w:tmpl w:val="24B80C0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50BB6"/>
    <w:multiLevelType w:val="hybridMultilevel"/>
    <w:tmpl w:val="046ABABC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BA3BB2"/>
    <w:multiLevelType w:val="hybridMultilevel"/>
    <w:tmpl w:val="76842E14"/>
    <w:lvl w:ilvl="0" w:tplc="040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3DBA4A10"/>
    <w:multiLevelType w:val="hybridMultilevel"/>
    <w:tmpl w:val="F9F0FB8C"/>
    <w:lvl w:ilvl="0" w:tplc="E95C0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07C17"/>
    <w:multiLevelType w:val="hybridMultilevel"/>
    <w:tmpl w:val="B6B84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A7714"/>
    <w:multiLevelType w:val="hybridMultilevel"/>
    <w:tmpl w:val="E2380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A2BA9"/>
    <w:multiLevelType w:val="hybridMultilevel"/>
    <w:tmpl w:val="072A3FE4"/>
    <w:lvl w:ilvl="0" w:tplc="E5B26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62102E"/>
    <w:multiLevelType w:val="hybridMultilevel"/>
    <w:tmpl w:val="2EDC22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67D45"/>
    <w:multiLevelType w:val="hybridMultilevel"/>
    <w:tmpl w:val="45A654E0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60E47"/>
    <w:multiLevelType w:val="hybridMultilevel"/>
    <w:tmpl w:val="55AAE2B0"/>
    <w:lvl w:ilvl="0" w:tplc="C87CB3E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324A"/>
    <w:multiLevelType w:val="hybridMultilevel"/>
    <w:tmpl w:val="4650D9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B2C24"/>
    <w:multiLevelType w:val="hybridMultilevel"/>
    <w:tmpl w:val="0CF4518A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0D11AE"/>
    <w:multiLevelType w:val="multilevel"/>
    <w:tmpl w:val="F45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5A3DF1"/>
    <w:multiLevelType w:val="hybridMultilevel"/>
    <w:tmpl w:val="0070431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602FD4"/>
    <w:multiLevelType w:val="hybridMultilevel"/>
    <w:tmpl w:val="62141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F1CA3"/>
    <w:multiLevelType w:val="hybridMultilevel"/>
    <w:tmpl w:val="A83A24CC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1688681">
    <w:abstractNumId w:val="0"/>
  </w:num>
  <w:num w:numId="2" w16cid:durableId="1924411485">
    <w:abstractNumId w:val="1"/>
  </w:num>
  <w:num w:numId="3" w16cid:durableId="1547331255">
    <w:abstractNumId w:val="5"/>
  </w:num>
  <w:num w:numId="4" w16cid:durableId="1307470545">
    <w:abstractNumId w:val="16"/>
  </w:num>
  <w:num w:numId="5" w16cid:durableId="489833280">
    <w:abstractNumId w:val="18"/>
  </w:num>
  <w:num w:numId="6" w16cid:durableId="1920678468">
    <w:abstractNumId w:val="15"/>
  </w:num>
  <w:num w:numId="7" w16cid:durableId="404575803">
    <w:abstractNumId w:val="8"/>
  </w:num>
  <w:num w:numId="8" w16cid:durableId="1523515720">
    <w:abstractNumId w:val="17"/>
  </w:num>
  <w:num w:numId="9" w16cid:durableId="764617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601692">
    <w:abstractNumId w:val="14"/>
  </w:num>
  <w:num w:numId="11" w16cid:durableId="1938368423">
    <w:abstractNumId w:val="4"/>
  </w:num>
  <w:num w:numId="12" w16cid:durableId="1839534734">
    <w:abstractNumId w:val="13"/>
  </w:num>
  <w:num w:numId="13" w16cid:durableId="420377100">
    <w:abstractNumId w:val="2"/>
  </w:num>
  <w:num w:numId="14" w16cid:durableId="765854349">
    <w:abstractNumId w:val="10"/>
  </w:num>
  <w:num w:numId="15" w16cid:durableId="1540045364">
    <w:abstractNumId w:val="3"/>
  </w:num>
  <w:num w:numId="16" w16cid:durableId="1957055331">
    <w:abstractNumId w:val="20"/>
  </w:num>
  <w:num w:numId="17" w16cid:durableId="1782608714">
    <w:abstractNumId w:val="25"/>
  </w:num>
  <w:num w:numId="18" w16cid:durableId="1388869638">
    <w:abstractNumId w:val="23"/>
  </w:num>
  <w:num w:numId="19" w16cid:durableId="489449496">
    <w:abstractNumId w:val="9"/>
  </w:num>
  <w:num w:numId="20" w16cid:durableId="152139229">
    <w:abstractNumId w:val="24"/>
  </w:num>
  <w:num w:numId="21" w16cid:durableId="2004239051">
    <w:abstractNumId w:val="11"/>
  </w:num>
  <w:num w:numId="22" w16cid:durableId="321810135">
    <w:abstractNumId w:val="7"/>
  </w:num>
  <w:num w:numId="23" w16cid:durableId="256406484">
    <w:abstractNumId w:val="19"/>
  </w:num>
  <w:num w:numId="24" w16cid:durableId="152307148">
    <w:abstractNumId w:val="6"/>
  </w:num>
  <w:num w:numId="25" w16cid:durableId="1174104585">
    <w:abstractNumId w:val="12"/>
  </w:num>
  <w:num w:numId="26" w16cid:durableId="396636519">
    <w:abstractNumId w:val="26"/>
  </w:num>
  <w:num w:numId="27" w16cid:durableId="5160402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AC"/>
    <w:rsid w:val="00001421"/>
    <w:rsid w:val="00002C38"/>
    <w:rsid w:val="00034324"/>
    <w:rsid w:val="000367B0"/>
    <w:rsid w:val="00047182"/>
    <w:rsid w:val="0009005E"/>
    <w:rsid w:val="000B79AC"/>
    <w:rsid w:val="000E3417"/>
    <w:rsid w:val="000E40BC"/>
    <w:rsid w:val="000E57CF"/>
    <w:rsid w:val="000F7705"/>
    <w:rsid w:val="0012578F"/>
    <w:rsid w:val="0015516A"/>
    <w:rsid w:val="001803A2"/>
    <w:rsid w:val="0018491A"/>
    <w:rsid w:val="001A2B34"/>
    <w:rsid w:val="001A4CF5"/>
    <w:rsid w:val="001B2D32"/>
    <w:rsid w:val="001B54F1"/>
    <w:rsid w:val="001F4146"/>
    <w:rsid w:val="001F5AD1"/>
    <w:rsid w:val="00205EDE"/>
    <w:rsid w:val="00220063"/>
    <w:rsid w:val="00221090"/>
    <w:rsid w:val="00223C1E"/>
    <w:rsid w:val="0023687A"/>
    <w:rsid w:val="00256B55"/>
    <w:rsid w:val="00271165"/>
    <w:rsid w:val="002779C0"/>
    <w:rsid w:val="002D1716"/>
    <w:rsid w:val="002D495B"/>
    <w:rsid w:val="002E2AB5"/>
    <w:rsid w:val="002F724D"/>
    <w:rsid w:val="00331ED5"/>
    <w:rsid w:val="00332D37"/>
    <w:rsid w:val="00343E37"/>
    <w:rsid w:val="00351E3A"/>
    <w:rsid w:val="00357E56"/>
    <w:rsid w:val="003608D9"/>
    <w:rsid w:val="003622D6"/>
    <w:rsid w:val="00362E46"/>
    <w:rsid w:val="00366F13"/>
    <w:rsid w:val="003C5536"/>
    <w:rsid w:val="003C701F"/>
    <w:rsid w:val="003D0A68"/>
    <w:rsid w:val="003D0D31"/>
    <w:rsid w:val="003D1541"/>
    <w:rsid w:val="003E569C"/>
    <w:rsid w:val="00413003"/>
    <w:rsid w:val="00413AD4"/>
    <w:rsid w:val="004165DE"/>
    <w:rsid w:val="00424048"/>
    <w:rsid w:val="00436CB0"/>
    <w:rsid w:val="004469D5"/>
    <w:rsid w:val="00455C05"/>
    <w:rsid w:val="00460D01"/>
    <w:rsid w:val="00487556"/>
    <w:rsid w:val="004A1549"/>
    <w:rsid w:val="00530F80"/>
    <w:rsid w:val="00533765"/>
    <w:rsid w:val="0053420A"/>
    <w:rsid w:val="005560DF"/>
    <w:rsid w:val="00557ADB"/>
    <w:rsid w:val="00567C75"/>
    <w:rsid w:val="00596AEF"/>
    <w:rsid w:val="00597913"/>
    <w:rsid w:val="005A10D1"/>
    <w:rsid w:val="005C31F9"/>
    <w:rsid w:val="005D4D9A"/>
    <w:rsid w:val="00614B2E"/>
    <w:rsid w:val="0063244C"/>
    <w:rsid w:val="00672AFC"/>
    <w:rsid w:val="00672CE0"/>
    <w:rsid w:val="006B53EF"/>
    <w:rsid w:val="006C0DF8"/>
    <w:rsid w:val="006C54A4"/>
    <w:rsid w:val="006E5D81"/>
    <w:rsid w:val="006F1568"/>
    <w:rsid w:val="00704A47"/>
    <w:rsid w:val="007228CD"/>
    <w:rsid w:val="00787F65"/>
    <w:rsid w:val="00790AAE"/>
    <w:rsid w:val="007A4E2F"/>
    <w:rsid w:val="007B518C"/>
    <w:rsid w:val="007B7B1D"/>
    <w:rsid w:val="007C349B"/>
    <w:rsid w:val="0081223C"/>
    <w:rsid w:val="00847C0D"/>
    <w:rsid w:val="00871047"/>
    <w:rsid w:val="00936896"/>
    <w:rsid w:val="00956AD8"/>
    <w:rsid w:val="00960028"/>
    <w:rsid w:val="009713A5"/>
    <w:rsid w:val="00972E37"/>
    <w:rsid w:val="00A01371"/>
    <w:rsid w:val="00A121AA"/>
    <w:rsid w:val="00A34086"/>
    <w:rsid w:val="00A34DDC"/>
    <w:rsid w:val="00A42841"/>
    <w:rsid w:val="00A50CAF"/>
    <w:rsid w:val="00A61DD0"/>
    <w:rsid w:val="00A6589B"/>
    <w:rsid w:val="00A70A00"/>
    <w:rsid w:val="00AA2438"/>
    <w:rsid w:val="00AC6BF8"/>
    <w:rsid w:val="00AE2FE1"/>
    <w:rsid w:val="00AF163F"/>
    <w:rsid w:val="00B56A3C"/>
    <w:rsid w:val="00B63285"/>
    <w:rsid w:val="00B65628"/>
    <w:rsid w:val="00B92A1E"/>
    <w:rsid w:val="00B97142"/>
    <w:rsid w:val="00BA36FF"/>
    <w:rsid w:val="00C05584"/>
    <w:rsid w:val="00C2202C"/>
    <w:rsid w:val="00C633C6"/>
    <w:rsid w:val="00C64427"/>
    <w:rsid w:val="00C67BE2"/>
    <w:rsid w:val="00C7045D"/>
    <w:rsid w:val="00C8048E"/>
    <w:rsid w:val="00C826AB"/>
    <w:rsid w:val="00C92326"/>
    <w:rsid w:val="00CC5F1A"/>
    <w:rsid w:val="00CD2BE1"/>
    <w:rsid w:val="00CD49F2"/>
    <w:rsid w:val="00CD591F"/>
    <w:rsid w:val="00D577B2"/>
    <w:rsid w:val="00D83764"/>
    <w:rsid w:val="00DA44FC"/>
    <w:rsid w:val="00DB6633"/>
    <w:rsid w:val="00DD0B1C"/>
    <w:rsid w:val="00DD5B61"/>
    <w:rsid w:val="00DF1426"/>
    <w:rsid w:val="00E11F4B"/>
    <w:rsid w:val="00E236BB"/>
    <w:rsid w:val="00E471AC"/>
    <w:rsid w:val="00E60AF0"/>
    <w:rsid w:val="00E62082"/>
    <w:rsid w:val="00E64453"/>
    <w:rsid w:val="00E7615D"/>
    <w:rsid w:val="00EA6A5D"/>
    <w:rsid w:val="00EB4567"/>
    <w:rsid w:val="00EC1F0D"/>
    <w:rsid w:val="00ED2089"/>
    <w:rsid w:val="00F5271A"/>
    <w:rsid w:val="00F83794"/>
    <w:rsid w:val="00FA4A0D"/>
    <w:rsid w:val="00FB1816"/>
    <w:rsid w:val="00FE4A3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B054D"/>
  <w15:docId w15:val="{FC00145D-28DC-404E-853D-B408209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ListLabel1">
    <w:name w:val="ListLabel 1"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Listeafsnit1">
    <w:name w:val="Listeafsnit1"/>
    <w:basedOn w:val="Normal"/>
    <w:pPr>
      <w:ind w:left="720"/>
    </w:pPr>
  </w:style>
  <w:style w:type="paragraph" w:styleId="Listeafsnit">
    <w:name w:val="List Paragraph"/>
    <w:basedOn w:val="Normal"/>
    <w:uiPriority w:val="34"/>
    <w:qFormat/>
    <w:rsid w:val="00351E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B65F-01E6-45D0-BB3A-37929048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Simon Langeskov Jylov</cp:lastModifiedBy>
  <cp:revision>2</cp:revision>
  <cp:lastPrinted>2025-02-06T14:27:00Z</cp:lastPrinted>
  <dcterms:created xsi:type="dcterms:W3CDTF">2025-02-19T19:52:00Z</dcterms:created>
  <dcterms:modified xsi:type="dcterms:W3CDTF">2025-02-19T19:52:00Z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